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FB" w:rsidRDefault="00F72DFB" w:rsidP="00B25D58">
      <w:pPr>
        <w:spacing w:line="240" w:lineRule="auto"/>
        <w:ind w:left="-1282" w:right="-1200" w:firstLine="1282"/>
        <w:jc w:val="center"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32"/>
          <w:szCs w:val="32"/>
          <w:rtl/>
        </w:rPr>
        <w:t>فرم ثبت مشخصات تولید کنندگان، وارد کنندگان و عرضه کنندگان تجهیزات و نهاده های پرورش ماهی درقفس</w:t>
      </w:r>
    </w:p>
    <w:p w:rsidR="00F72DFB" w:rsidRDefault="00F72DFB" w:rsidP="00F72DF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24"/>
          <w:szCs w:val="24"/>
          <w:rtl/>
        </w:rPr>
        <w:t>نام شخص حقیقی و یا حقوقی(شرکت)</w:t>
      </w:r>
      <w:r>
        <w:rPr>
          <w:rFonts w:cs="B Mitra" w:hint="cs"/>
          <w:b/>
          <w:bCs/>
          <w:sz w:val="32"/>
          <w:szCs w:val="32"/>
          <w:rtl/>
        </w:rPr>
        <w:t xml:space="preserve">:                                     </w:t>
      </w:r>
      <w:r>
        <w:rPr>
          <w:rFonts w:cs="B Mitra" w:hint="cs"/>
          <w:b/>
          <w:bCs/>
          <w:sz w:val="24"/>
          <w:szCs w:val="24"/>
          <w:rtl/>
        </w:rPr>
        <w:t>2</w:t>
      </w:r>
      <w:r>
        <w:rPr>
          <w:rFonts w:cs="B Mitra" w:hint="cs"/>
          <w:b/>
          <w:bCs/>
          <w:sz w:val="32"/>
          <w:szCs w:val="32"/>
          <w:rtl/>
        </w:rPr>
        <w:t xml:space="preserve">- </w:t>
      </w:r>
      <w:r>
        <w:rPr>
          <w:rFonts w:cs="B Mitra" w:hint="cs"/>
          <w:b/>
          <w:bCs/>
          <w:sz w:val="24"/>
          <w:szCs w:val="24"/>
          <w:rtl/>
        </w:rPr>
        <w:t>نام مدیرعامل</w:t>
      </w:r>
      <w:r>
        <w:rPr>
          <w:rFonts w:cs="B Mitra" w:hint="cs"/>
          <w:b/>
          <w:bCs/>
          <w:sz w:val="32"/>
          <w:szCs w:val="32"/>
          <w:rtl/>
        </w:rPr>
        <w:t>:</w:t>
      </w:r>
    </w:p>
    <w:p w:rsidR="00F72DFB" w:rsidRDefault="00F72DFB" w:rsidP="00F72DFB">
      <w:pPr>
        <w:spacing w:line="240" w:lineRule="auto"/>
        <w:ind w:left="600"/>
        <w:jc w:val="both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3-آدرس:                                                                                                     4-تلفن و دورنگار:</w:t>
      </w:r>
    </w:p>
    <w:p w:rsidR="00F72DFB" w:rsidRDefault="00F72DFB" w:rsidP="00F72DFB">
      <w:pPr>
        <w:pStyle w:val="ListParagraph"/>
        <w:spacing w:line="240" w:lineRule="auto"/>
        <w:jc w:val="both"/>
        <w:rPr>
          <w:rFonts w:cs="B Mitra"/>
          <w:b/>
          <w:bCs/>
          <w:sz w:val="32"/>
          <w:szCs w:val="32"/>
        </w:rPr>
      </w:pPr>
      <w:r>
        <w:rPr>
          <w:rFonts w:cs="B Mitra" w:hint="cs"/>
          <w:b/>
          <w:bCs/>
          <w:sz w:val="24"/>
          <w:szCs w:val="24"/>
          <w:rtl/>
        </w:rPr>
        <w:t>5-توانایی و تخصص قابل ارائه</w:t>
      </w:r>
      <w:r>
        <w:rPr>
          <w:rFonts w:cs="B Mitra" w:hint="cs"/>
          <w:b/>
          <w:bCs/>
          <w:sz w:val="32"/>
          <w:szCs w:val="32"/>
          <w:rtl/>
        </w:rPr>
        <w:t>:</w:t>
      </w:r>
    </w:p>
    <w:tbl>
      <w:tblPr>
        <w:tblStyle w:val="TableGrid"/>
        <w:bidiVisual/>
        <w:tblW w:w="16285" w:type="dxa"/>
        <w:jc w:val="center"/>
        <w:tblInd w:w="-1027" w:type="dxa"/>
        <w:tblLook w:val="04A0"/>
      </w:tblPr>
      <w:tblGrid>
        <w:gridCol w:w="4682"/>
        <w:gridCol w:w="1672"/>
        <w:gridCol w:w="1189"/>
        <w:gridCol w:w="1264"/>
        <w:gridCol w:w="1475"/>
        <w:gridCol w:w="1514"/>
        <w:gridCol w:w="1023"/>
        <w:gridCol w:w="979"/>
        <w:gridCol w:w="1079"/>
        <w:gridCol w:w="721"/>
        <w:gridCol w:w="687"/>
      </w:tblGrid>
      <w:tr w:rsidR="00F72DFB" w:rsidTr="001F7C5A">
        <w:trPr>
          <w:trHeight w:val="698"/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مواردمد نظر                    </w:t>
            </w:r>
          </w:p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توانایی و تخصص قابل ارائه</w:t>
            </w:r>
          </w:p>
        </w:tc>
        <w:tc>
          <w:tcPr>
            <w:tcW w:w="116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شرح موارد</w:t>
            </w:r>
          </w:p>
        </w:tc>
      </w:tr>
      <w:tr w:rsidR="001F7C5A" w:rsidTr="001F7C5A">
        <w:trPr>
          <w:trHeight w:val="218"/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تولید کننده بچه ماهی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سوکلا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صبیتی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هامور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سی باس آسیایی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آزاد خزر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فیل ماهی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قزل آلا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کپور دریایی</w:t>
            </w:r>
          </w:p>
        </w:tc>
        <w:tc>
          <w:tcPr>
            <w:tcW w:w="1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سایر گونه ها</w:t>
            </w:r>
          </w:p>
          <w:p w:rsidR="00A22AC6" w:rsidRDefault="00A22AC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(مشخص شود)</w:t>
            </w:r>
          </w:p>
        </w:tc>
      </w:tr>
      <w:tr w:rsidR="001F7C5A" w:rsidTr="001F7C5A">
        <w:trPr>
          <w:trHeight w:val="134"/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F7C5A" w:rsidTr="001F7C5A">
        <w:trPr>
          <w:trHeight w:val="434"/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وارد کننده بچه ماهی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سوکلا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صبیتی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هامور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سی باس آسیایی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آزاد خزر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فیل ماهی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قزل آلا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332B2E" w:rsidP="00332B2E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تیلاپیا(نژاد آب شور)</w:t>
            </w:r>
          </w:p>
        </w:tc>
        <w:tc>
          <w:tcPr>
            <w:tcW w:w="1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سایر گونه ها</w:t>
            </w:r>
          </w:p>
          <w:p w:rsidR="00A22AC6" w:rsidRDefault="00A22AC6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(مشخص شود)</w:t>
            </w:r>
          </w:p>
        </w:tc>
      </w:tr>
      <w:tr w:rsidR="001F7C5A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5E7BB1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سازنده قفس وتجهیزات مربوطه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لوله های پلی اتیلن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تور بدون گره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تور با گره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بویه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لنگر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طناب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زنجیر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قایق های کار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بارج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اسکله</w:t>
            </w:r>
          </w:p>
        </w:tc>
      </w:tr>
      <w:tr w:rsidR="005E7BB1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5E7BB1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وارد کننده قفس وتجهیزات مربوطه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لوله های پلی اتیلن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تور بدون گره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تور با گره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بویه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لنگر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طناب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انواع زنجیر</w:t>
            </w: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قایق های کار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بارج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اسکله</w:t>
            </w:r>
          </w:p>
        </w:tc>
      </w:tr>
      <w:tr w:rsidR="005E7BB1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5E7BB1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B1" w:rsidRDefault="005E7BB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ارائه دهنده خدمات پشتیبانی قفس</w:t>
            </w:r>
          </w:p>
          <w:p w:rsidR="005E7BB1" w:rsidRDefault="005E7BB1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بیمه سازه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بیمه محصول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سرمایه گذاری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تسهیلات اعتباری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خدمات دامپزشکی</w:t>
            </w:r>
          </w:p>
        </w:tc>
        <w:tc>
          <w:tcPr>
            <w:tcW w:w="2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7BB1" w:rsidRDefault="005E7BB1" w:rsidP="005E7BB1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امنیت قفس ها</w:t>
            </w:r>
          </w:p>
        </w:tc>
        <w:tc>
          <w:tcPr>
            <w:tcW w:w="24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B1" w:rsidRDefault="005E7BB1" w:rsidP="005E7BB1">
            <w:pPr>
              <w:pStyle w:val="ListParagraph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سایر خدمات</w:t>
            </w:r>
          </w:p>
          <w:p w:rsidR="005E7BB1" w:rsidRDefault="005E7BB1" w:rsidP="005E7BB1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(غیر از موارد مشخص شده)</w:t>
            </w:r>
          </w:p>
        </w:tc>
      </w:tr>
      <w:tr w:rsidR="005E7BB1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B1" w:rsidRDefault="005E7BB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B1" w:rsidRDefault="005E7BB1">
            <w:pPr>
              <w:pStyle w:val="ListParagraph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7BB1" w:rsidRDefault="005E7BB1" w:rsidP="005E7BB1">
            <w:pPr>
              <w:pStyle w:val="ListParagraph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BB1" w:rsidRDefault="005E7BB1" w:rsidP="005E7BB1">
            <w:pPr>
              <w:pStyle w:val="ListParagraph"/>
              <w:ind w:left="0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F72DFB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مشاوره و خدمات کارشناسی درزمینه طراحی ، ساخت و</w:t>
            </w:r>
            <w:r w:rsidR="005E7BB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F7C5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نصب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قفس</w:t>
            </w:r>
          </w:p>
        </w:tc>
        <w:tc>
          <w:tcPr>
            <w:tcW w:w="116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72DFB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مشاوره و خدمات کارشناسی درزمینه تولید ماهی در قفس</w:t>
            </w:r>
          </w:p>
        </w:tc>
        <w:tc>
          <w:tcPr>
            <w:tcW w:w="116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F72DFB" w:rsidTr="001F7C5A">
        <w:trPr>
          <w:jc w:val="center"/>
        </w:trPr>
        <w:tc>
          <w:tcPr>
            <w:tcW w:w="4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مشاوره درزمینه مطالعه و امکان سنجی پرورش ماهی در قفس</w:t>
            </w:r>
          </w:p>
        </w:tc>
        <w:tc>
          <w:tcPr>
            <w:tcW w:w="1160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DFB" w:rsidRDefault="00F72DFB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:rsidR="002402C2" w:rsidRDefault="002402C2"/>
    <w:sectPr w:rsidR="002402C2" w:rsidSect="00F72DFB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BB"/>
    <w:multiLevelType w:val="hybridMultilevel"/>
    <w:tmpl w:val="6F92A9E6"/>
    <w:lvl w:ilvl="0" w:tplc="9086F592">
      <w:start w:val="1"/>
      <w:numFmt w:val="decimal"/>
      <w:lvlText w:val="%1-"/>
      <w:lvlJc w:val="left"/>
      <w:pPr>
        <w:ind w:left="960" w:hanging="360"/>
      </w:pPr>
      <w:rPr>
        <w:rFonts w:cs="B Mitra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DFB"/>
    <w:rsid w:val="001F7C5A"/>
    <w:rsid w:val="002402C2"/>
    <w:rsid w:val="003222EF"/>
    <w:rsid w:val="00332B2E"/>
    <w:rsid w:val="004148C8"/>
    <w:rsid w:val="005E7BB1"/>
    <w:rsid w:val="0090658A"/>
    <w:rsid w:val="009118DB"/>
    <w:rsid w:val="00A22AC6"/>
    <w:rsid w:val="00B25D58"/>
    <w:rsid w:val="00BA49EA"/>
    <w:rsid w:val="00DE2EB2"/>
    <w:rsid w:val="00F56103"/>
    <w:rsid w:val="00F7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Bidi" w:eastAsiaTheme="minorHAnsi" w:hAnsiTheme="minorBidi" w:cs="Andalus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FB"/>
    <w:pPr>
      <w:ind w:left="720"/>
      <w:contextualSpacing/>
    </w:pPr>
  </w:style>
  <w:style w:type="table" w:styleId="TableGrid">
    <w:name w:val="Table Grid"/>
    <w:basedOn w:val="TableNormal"/>
    <w:uiPriority w:val="59"/>
    <w:rsid w:val="00F72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seyedi1</dc:creator>
  <cp:keywords/>
  <dc:description/>
  <cp:lastModifiedBy>seyedi1</cp:lastModifiedBy>
  <cp:revision>6</cp:revision>
  <cp:lastPrinted>2014-02-03T10:50:00Z</cp:lastPrinted>
  <dcterms:created xsi:type="dcterms:W3CDTF">2014-02-03T10:40:00Z</dcterms:created>
  <dcterms:modified xsi:type="dcterms:W3CDTF">2014-02-03T10:51:00Z</dcterms:modified>
</cp:coreProperties>
</file>